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62" w:rsidRPr="009871E0" w:rsidRDefault="00DA7D62" w:rsidP="00DA7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1E0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3D5F49" w:rsidRDefault="00DA7D62" w:rsidP="00DA7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1E0">
        <w:rPr>
          <w:rFonts w:ascii="Times New Roman" w:hAnsi="Times New Roman" w:cs="Times New Roman"/>
          <w:b/>
          <w:sz w:val="28"/>
          <w:szCs w:val="28"/>
        </w:rPr>
        <w:t xml:space="preserve">о мониторинге коррупционных рисков в администрации </w:t>
      </w:r>
    </w:p>
    <w:p w:rsidR="00CF2E62" w:rsidRDefault="0034214D" w:rsidP="00DA7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 Темрюкского района</w:t>
      </w:r>
      <w:r w:rsidR="00EE26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7D62" w:rsidRPr="009871E0" w:rsidRDefault="00EE2693" w:rsidP="00DA7D62">
      <w:pPr>
        <w:spacing w:after="0" w:line="240" w:lineRule="auto"/>
        <w:jc w:val="center"/>
        <w:rPr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0C5231">
        <w:rPr>
          <w:rFonts w:ascii="Times New Roman" w:hAnsi="Times New Roman" w:cs="Times New Roman"/>
          <w:b/>
          <w:sz w:val="28"/>
          <w:szCs w:val="28"/>
        </w:rPr>
        <w:t>2</w:t>
      </w:r>
      <w:r w:rsidR="00D42A6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D5F49" w:rsidRPr="008D3E7C" w:rsidRDefault="003D5F49" w:rsidP="008D3E7C">
      <w:pPr>
        <w:spacing w:after="0" w:line="240" w:lineRule="auto"/>
        <w:ind w:firstLine="709"/>
        <w:jc w:val="both"/>
        <w:rPr>
          <w:sz w:val="28"/>
          <w:szCs w:val="28"/>
          <w:lang w:bidi="en-US"/>
        </w:rPr>
      </w:pPr>
    </w:p>
    <w:p w:rsidR="00BC24FB" w:rsidRPr="008D3E7C" w:rsidRDefault="00C66894" w:rsidP="00072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исполнение 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плана </w:t>
      </w:r>
      <w:r w:rsidR="00B06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организационных мероприятий по противодействию коррупции </w:t>
      </w:r>
      <w:r w:rsidR="00BC24FB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администрации </w:t>
      </w:r>
      <w:r w:rsidR="00B06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Темрюкского городского поселения Темрюкского района</w:t>
      </w:r>
      <w:r w:rsidR="000F1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</w:t>
      </w:r>
      <w:r w:rsidR="00237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0F1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A86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37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F1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утвержденного постановлением администрации </w:t>
      </w:r>
      <w:r w:rsidR="00B06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Темрюкского городского поселения Темрюкского района</w:t>
      </w:r>
      <w:r w:rsidR="003A2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237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B06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2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237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0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A5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1031</w:t>
      </w:r>
      <w:r w:rsidR="000F1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соответствии с постановлением администрации</w:t>
      </w:r>
      <w:r w:rsidR="000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6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Темрюкского городского поселения Темрюкского района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B06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3A2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</w:t>
      </w:r>
      <w:r w:rsidR="00BC24FB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2016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B06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627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A2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2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мониторинге</w:t>
      </w:r>
      <w:r w:rsidR="000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коррупционных рисков в</w:t>
      </w:r>
      <w:r w:rsidR="000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B06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Темрюкского городского поселения Темрюкского района»,</w:t>
      </w:r>
      <w:r w:rsidR="000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4FB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определения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перечня должностей</w:t>
      </w:r>
      <w:r w:rsidR="00BC24FB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службы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C24FB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замещение которых связано с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коррупци</w:t>
      </w:r>
      <w:r w:rsidR="00BC24FB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онными рисками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C24FB" w:rsidRPr="008D3E7C">
        <w:rPr>
          <w:rFonts w:ascii="Times New Roman" w:hAnsi="Times New Roman" w:cs="Times New Roman"/>
          <w:sz w:val="28"/>
          <w:szCs w:val="28"/>
        </w:rPr>
        <w:t xml:space="preserve">в целях определения сфер муниципального управления, наиболее подверженных риску коррупции, и перечня должностей муниципальной службы администрации, замещение которых связано с коррупционными рисками (далее </w:t>
      </w:r>
      <w:r w:rsidR="00CB67BD">
        <w:rPr>
          <w:rFonts w:ascii="Times New Roman" w:hAnsi="Times New Roman" w:cs="Times New Roman"/>
          <w:sz w:val="28"/>
          <w:szCs w:val="28"/>
        </w:rPr>
        <w:t>– к</w:t>
      </w:r>
      <w:r w:rsidR="00BC24FB" w:rsidRPr="008D3E7C">
        <w:rPr>
          <w:rFonts w:ascii="Times New Roman" w:hAnsi="Times New Roman" w:cs="Times New Roman"/>
          <w:sz w:val="28"/>
          <w:szCs w:val="28"/>
        </w:rPr>
        <w:t xml:space="preserve">оррупционные должности), </w:t>
      </w:r>
      <w:r w:rsidR="00072049">
        <w:rPr>
          <w:rFonts w:ascii="Times New Roman" w:hAnsi="Times New Roman" w:cs="Times New Roman"/>
          <w:sz w:val="28"/>
          <w:szCs w:val="28"/>
        </w:rPr>
        <w:t xml:space="preserve"> </w:t>
      </w:r>
      <w:r w:rsidR="003A2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</w:t>
      </w:r>
      <w:r w:rsidR="000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</w:t>
      </w:r>
      <w:r w:rsidR="000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9A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Темрюкского городского поселения Темрюкского района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проанализирована информация, полученная в результате:</w:t>
      </w:r>
    </w:p>
    <w:p w:rsidR="00BC24FB" w:rsidRPr="008D3E7C" w:rsidRDefault="00BC24FB" w:rsidP="003A28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E7C">
        <w:rPr>
          <w:rFonts w:ascii="Times New Roman" w:hAnsi="Times New Roman" w:cs="Times New Roman"/>
          <w:sz w:val="28"/>
          <w:szCs w:val="28"/>
        </w:rPr>
        <w:t xml:space="preserve">1) </w:t>
      </w:r>
      <w:r w:rsidR="003A28A5">
        <w:rPr>
          <w:rFonts w:ascii="Times New Roman" w:hAnsi="Times New Roman" w:cs="Times New Roman"/>
          <w:sz w:val="28"/>
          <w:szCs w:val="28"/>
        </w:rPr>
        <w:t>экспертизы</w:t>
      </w:r>
      <w:r w:rsidRPr="008D3E7C">
        <w:rPr>
          <w:rFonts w:ascii="Times New Roman" w:hAnsi="Times New Roman" w:cs="Times New Roman"/>
          <w:sz w:val="28"/>
          <w:szCs w:val="28"/>
        </w:rPr>
        <w:t xml:space="preserve"> жалоб и обращений граждан на наличие сведений о фактах коррупции в администрации</w:t>
      </w:r>
      <w:r w:rsidR="00072049">
        <w:rPr>
          <w:rFonts w:ascii="Times New Roman" w:hAnsi="Times New Roman" w:cs="Times New Roman"/>
          <w:sz w:val="28"/>
          <w:szCs w:val="28"/>
        </w:rPr>
        <w:t xml:space="preserve"> </w:t>
      </w:r>
      <w:r w:rsidR="009A3204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8D3E7C">
        <w:rPr>
          <w:rFonts w:ascii="Times New Roman" w:hAnsi="Times New Roman" w:cs="Times New Roman"/>
          <w:sz w:val="28"/>
          <w:szCs w:val="28"/>
        </w:rPr>
        <w:t>;</w:t>
      </w:r>
    </w:p>
    <w:p w:rsidR="00BC24FB" w:rsidRPr="008D3E7C" w:rsidRDefault="00BC24FB" w:rsidP="00BC2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E7C">
        <w:rPr>
          <w:rFonts w:ascii="Times New Roman" w:hAnsi="Times New Roman" w:cs="Times New Roman"/>
          <w:sz w:val="28"/>
          <w:szCs w:val="28"/>
        </w:rPr>
        <w:t>2) данных анализа материалов, размещенных в средствах массовой информации, о фактах коррупции в администрации</w:t>
      </w:r>
      <w:r w:rsidR="00072049">
        <w:rPr>
          <w:rFonts w:ascii="Times New Roman" w:hAnsi="Times New Roman" w:cs="Times New Roman"/>
          <w:sz w:val="28"/>
          <w:szCs w:val="28"/>
        </w:rPr>
        <w:t xml:space="preserve"> </w:t>
      </w:r>
      <w:r w:rsidR="009A3204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8D3E7C">
        <w:rPr>
          <w:rFonts w:ascii="Times New Roman" w:hAnsi="Times New Roman" w:cs="Times New Roman"/>
          <w:sz w:val="28"/>
          <w:szCs w:val="28"/>
        </w:rPr>
        <w:t>;</w:t>
      </w:r>
    </w:p>
    <w:p w:rsidR="00BC24FB" w:rsidRPr="008D3E7C" w:rsidRDefault="00BC24FB" w:rsidP="00BC2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E7C">
        <w:rPr>
          <w:rFonts w:ascii="Times New Roman" w:hAnsi="Times New Roman" w:cs="Times New Roman"/>
          <w:sz w:val="28"/>
          <w:szCs w:val="28"/>
        </w:rPr>
        <w:t>3)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</w:t>
      </w:r>
      <w:r w:rsidR="00072049">
        <w:rPr>
          <w:rFonts w:ascii="Times New Roman" w:hAnsi="Times New Roman" w:cs="Times New Roman"/>
          <w:sz w:val="28"/>
          <w:szCs w:val="28"/>
        </w:rPr>
        <w:t xml:space="preserve"> </w:t>
      </w:r>
      <w:r w:rsidR="009A3204" w:rsidRPr="009A3204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8D3E7C">
        <w:rPr>
          <w:rFonts w:ascii="Times New Roman" w:hAnsi="Times New Roman" w:cs="Times New Roman"/>
          <w:sz w:val="28"/>
          <w:szCs w:val="28"/>
        </w:rPr>
        <w:t>, и принятых мерах по их предотвращению;</w:t>
      </w:r>
    </w:p>
    <w:p w:rsidR="00BC24FB" w:rsidRPr="008D3E7C" w:rsidRDefault="00BC24FB" w:rsidP="00BC2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E7C">
        <w:rPr>
          <w:rFonts w:ascii="Times New Roman" w:hAnsi="Times New Roman" w:cs="Times New Roman"/>
          <w:sz w:val="28"/>
          <w:szCs w:val="28"/>
        </w:rPr>
        <w:t>4) итогов рассмотрения вопросов правоприменительной практики по результатам вступивших в законную силу решений судов, арбитражных судов о признании недейств</w:t>
      </w:r>
      <w:r w:rsidR="00A527CC">
        <w:rPr>
          <w:rFonts w:ascii="Times New Roman" w:hAnsi="Times New Roman" w:cs="Times New Roman"/>
          <w:sz w:val="28"/>
          <w:szCs w:val="28"/>
        </w:rPr>
        <w:t>ительными</w:t>
      </w:r>
      <w:r w:rsidR="00072049">
        <w:rPr>
          <w:rFonts w:ascii="Times New Roman" w:hAnsi="Times New Roman" w:cs="Times New Roman"/>
          <w:sz w:val="28"/>
          <w:szCs w:val="28"/>
        </w:rPr>
        <w:t xml:space="preserve"> </w:t>
      </w:r>
      <w:r w:rsidR="00A527CC">
        <w:rPr>
          <w:rFonts w:ascii="Times New Roman" w:hAnsi="Times New Roman" w:cs="Times New Roman"/>
          <w:sz w:val="28"/>
          <w:szCs w:val="28"/>
        </w:rPr>
        <w:t xml:space="preserve">ненормативных </w:t>
      </w:r>
      <w:r w:rsidRPr="008D3E7C">
        <w:rPr>
          <w:rFonts w:ascii="Times New Roman" w:hAnsi="Times New Roman" w:cs="Times New Roman"/>
          <w:sz w:val="28"/>
          <w:szCs w:val="28"/>
        </w:rPr>
        <w:t>правовых актов, незаконными</w:t>
      </w:r>
      <w:r w:rsidR="00A527CC">
        <w:rPr>
          <w:rFonts w:ascii="Times New Roman" w:hAnsi="Times New Roman" w:cs="Times New Roman"/>
          <w:sz w:val="28"/>
          <w:szCs w:val="28"/>
        </w:rPr>
        <w:t xml:space="preserve"> решений и действий (бездействий</w:t>
      </w:r>
      <w:r w:rsidRPr="008D3E7C">
        <w:rPr>
          <w:rFonts w:ascii="Times New Roman" w:hAnsi="Times New Roman" w:cs="Times New Roman"/>
          <w:sz w:val="28"/>
          <w:szCs w:val="28"/>
        </w:rPr>
        <w:t>) администрации</w:t>
      </w:r>
      <w:r w:rsidR="00072049">
        <w:rPr>
          <w:rFonts w:ascii="Times New Roman" w:hAnsi="Times New Roman" w:cs="Times New Roman"/>
          <w:sz w:val="28"/>
          <w:szCs w:val="28"/>
        </w:rPr>
        <w:t xml:space="preserve"> </w:t>
      </w:r>
      <w:r w:rsidR="009A3204" w:rsidRPr="009A3204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8D3E7C">
        <w:rPr>
          <w:rFonts w:ascii="Times New Roman" w:hAnsi="Times New Roman" w:cs="Times New Roman"/>
          <w:sz w:val="28"/>
          <w:szCs w:val="28"/>
        </w:rPr>
        <w:t xml:space="preserve">, подведомственных учреждений и их </w:t>
      </w:r>
      <w:r w:rsidR="00A527CC">
        <w:rPr>
          <w:rFonts w:ascii="Times New Roman" w:hAnsi="Times New Roman" w:cs="Times New Roman"/>
          <w:sz w:val="28"/>
          <w:szCs w:val="28"/>
        </w:rPr>
        <w:t xml:space="preserve">должностных лиц, </w:t>
      </w:r>
      <w:r w:rsidR="00072049">
        <w:rPr>
          <w:rFonts w:ascii="Times New Roman" w:hAnsi="Times New Roman" w:cs="Times New Roman"/>
          <w:sz w:val="28"/>
          <w:szCs w:val="28"/>
        </w:rPr>
        <w:t xml:space="preserve"> </w:t>
      </w:r>
      <w:r w:rsidR="00A527CC">
        <w:rPr>
          <w:rFonts w:ascii="Times New Roman" w:hAnsi="Times New Roman" w:cs="Times New Roman"/>
          <w:sz w:val="28"/>
          <w:szCs w:val="28"/>
        </w:rPr>
        <w:t xml:space="preserve">и </w:t>
      </w:r>
      <w:r w:rsidR="00072049">
        <w:rPr>
          <w:rFonts w:ascii="Times New Roman" w:hAnsi="Times New Roman" w:cs="Times New Roman"/>
          <w:sz w:val="28"/>
          <w:szCs w:val="28"/>
        </w:rPr>
        <w:t xml:space="preserve"> </w:t>
      </w:r>
      <w:r w:rsidR="00A527CC">
        <w:rPr>
          <w:rFonts w:ascii="Times New Roman" w:hAnsi="Times New Roman" w:cs="Times New Roman"/>
          <w:sz w:val="28"/>
          <w:szCs w:val="28"/>
        </w:rPr>
        <w:t>принятых мер.</w:t>
      </w:r>
    </w:p>
    <w:p w:rsidR="00BC24FB" w:rsidRPr="008D3E7C" w:rsidRDefault="00C40B78" w:rsidP="00BC2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мониторинга коррупционных рисков администраци</w:t>
      </w:r>
      <w:r w:rsidR="005A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0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3204" w:rsidRPr="009A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Темрюкского городского поселения Темрюкского района</w:t>
      </w:r>
      <w:r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учтены также: данные антикоррупционной экспертизы муниципальных нормативных правовых актов (проектов муниципальных нормативных пра</w:t>
      </w:r>
      <w:r w:rsidR="0064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вовых актов) за отчетный период</w:t>
      </w:r>
      <w:r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1698" w:rsidRDefault="008D3E7C" w:rsidP="008D3E7C">
      <w:pPr>
        <w:spacing w:after="0" w:line="240" w:lineRule="auto"/>
        <w:ind w:firstLine="709"/>
        <w:jc w:val="both"/>
      </w:pPr>
      <w:r w:rsidRPr="009871E0">
        <w:rPr>
          <w:rFonts w:ascii="Times New Roman" w:hAnsi="Times New Roman" w:cs="Times New Roman"/>
          <w:sz w:val="28"/>
          <w:szCs w:val="28"/>
          <w:lang w:bidi="en-US"/>
        </w:rPr>
        <w:t xml:space="preserve">Мониторинг коррупционных рисков в администрации </w:t>
      </w:r>
      <w:r w:rsidR="009A3204" w:rsidRPr="009A3204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="00644306">
        <w:rPr>
          <w:rFonts w:ascii="Times New Roman" w:hAnsi="Times New Roman" w:cs="Times New Roman"/>
          <w:sz w:val="28"/>
          <w:szCs w:val="28"/>
        </w:rPr>
        <w:t>за 20</w:t>
      </w:r>
      <w:r w:rsidR="00A86C8D">
        <w:rPr>
          <w:rFonts w:ascii="Times New Roman" w:hAnsi="Times New Roman" w:cs="Times New Roman"/>
          <w:sz w:val="28"/>
          <w:szCs w:val="28"/>
        </w:rPr>
        <w:t>2</w:t>
      </w:r>
      <w:r w:rsidR="00D42A6D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9871E0">
        <w:rPr>
          <w:rFonts w:ascii="Times New Roman" w:hAnsi="Times New Roman" w:cs="Times New Roman"/>
          <w:sz w:val="28"/>
          <w:szCs w:val="28"/>
        </w:rPr>
        <w:t xml:space="preserve"> год позволил определить сферы муниципального управления, наиболее подверженны</w:t>
      </w:r>
      <w:r w:rsidR="00072049">
        <w:rPr>
          <w:rFonts w:ascii="Times New Roman" w:hAnsi="Times New Roman" w:cs="Times New Roman"/>
          <w:sz w:val="28"/>
          <w:szCs w:val="28"/>
        </w:rPr>
        <w:t>е</w:t>
      </w:r>
      <w:r w:rsidRPr="009871E0">
        <w:rPr>
          <w:rFonts w:ascii="Times New Roman" w:hAnsi="Times New Roman" w:cs="Times New Roman"/>
          <w:sz w:val="28"/>
          <w:szCs w:val="28"/>
        </w:rPr>
        <w:t xml:space="preserve"> риску коррупции, </w:t>
      </w:r>
      <w:r w:rsidRPr="009871E0">
        <w:rPr>
          <w:rFonts w:ascii="Times New Roman" w:hAnsi="Times New Roman" w:cs="Times New Roman"/>
          <w:sz w:val="28"/>
          <w:szCs w:val="28"/>
        </w:rPr>
        <w:lastRenderedPageBreak/>
        <w:t>перечень должностей муниципальной службы администрации, замещение которых связано с коррупционными рисками, а также предложения о ликвидации (нейтрализации) коррупционных рисков.</w:t>
      </w:r>
    </w:p>
    <w:p w:rsidR="008D3E7C" w:rsidRDefault="00C046FB" w:rsidP="008D3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6FB">
        <w:rPr>
          <w:rFonts w:ascii="Times New Roman" w:hAnsi="Times New Roman" w:cs="Times New Roman"/>
          <w:sz w:val="28"/>
          <w:szCs w:val="28"/>
        </w:rPr>
        <w:t>Данный м</w:t>
      </w:r>
      <w:r w:rsidR="00F51698" w:rsidRPr="00C046FB">
        <w:rPr>
          <w:rFonts w:ascii="Times New Roman" w:hAnsi="Times New Roman" w:cs="Times New Roman"/>
          <w:sz w:val="28"/>
          <w:szCs w:val="28"/>
        </w:rPr>
        <w:t xml:space="preserve">ониторинг </w:t>
      </w:r>
      <w:r w:rsidR="00212492" w:rsidRPr="00C046FB">
        <w:rPr>
          <w:rFonts w:ascii="Times New Roman" w:hAnsi="Times New Roman" w:cs="Times New Roman"/>
          <w:sz w:val="28"/>
          <w:szCs w:val="28"/>
        </w:rPr>
        <w:t>выявл</w:t>
      </w:r>
      <w:r w:rsidRPr="00C046FB">
        <w:rPr>
          <w:rFonts w:ascii="Times New Roman" w:hAnsi="Times New Roman" w:cs="Times New Roman"/>
          <w:sz w:val="28"/>
          <w:szCs w:val="28"/>
        </w:rPr>
        <w:t>яет</w:t>
      </w:r>
      <w:r w:rsidR="00212492" w:rsidRPr="00C046FB">
        <w:rPr>
          <w:rFonts w:ascii="Times New Roman" w:hAnsi="Times New Roman" w:cs="Times New Roman"/>
          <w:sz w:val="28"/>
          <w:szCs w:val="28"/>
        </w:rPr>
        <w:t xml:space="preserve"> услови</w:t>
      </w:r>
      <w:r w:rsidRPr="00C046FB">
        <w:rPr>
          <w:rFonts w:ascii="Times New Roman" w:hAnsi="Times New Roman" w:cs="Times New Roman"/>
          <w:sz w:val="28"/>
          <w:szCs w:val="28"/>
        </w:rPr>
        <w:t>я</w:t>
      </w:r>
      <w:r w:rsidR="00212492" w:rsidRPr="00C046FB">
        <w:rPr>
          <w:rFonts w:ascii="Times New Roman" w:hAnsi="Times New Roman" w:cs="Times New Roman"/>
          <w:sz w:val="28"/>
          <w:szCs w:val="28"/>
        </w:rPr>
        <w:t xml:space="preserve"> (действи</w:t>
      </w:r>
      <w:r w:rsidRPr="00C046FB">
        <w:rPr>
          <w:rFonts w:ascii="Times New Roman" w:hAnsi="Times New Roman" w:cs="Times New Roman"/>
          <w:sz w:val="28"/>
          <w:szCs w:val="28"/>
        </w:rPr>
        <w:t>я</w:t>
      </w:r>
      <w:r w:rsidR="00212492" w:rsidRPr="00C046FB">
        <w:rPr>
          <w:rFonts w:ascii="Times New Roman" w:hAnsi="Times New Roman" w:cs="Times New Roman"/>
          <w:sz w:val="28"/>
          <w:szCs w:val="28"/>
        </w:rPr>
        <w:t>, событи</w:t>
      </w:r>
      <w:r w:rsidRPr="00C046FB">
        <w:rPr>
          <w:rFonts w:ascii="Times New Roman" w:hAnsi="Times New Roman" w:cs="Times New Roman"/>
          <w:sz w:val="28"/>
          <w:szCs w:val="28"/>
        </w:rPr>
        <w:t>я</w:t>
      </w:r>
      <w:r w:rsidR="00212492" w:rsidRPr="00C046FB">
        <w:rPr>
          <w:rFonts w:ascii="Times New Roman" w:hAnsi="Times New Roman" w:cs="Times New Roman"/>
          <w:sz w:val="28"/>
          <w:szCs w:val="28"/>
        </w:rPr>
        <w:t>), возникающи</w:t>
      </w:r>
      <w:r w:rsidRPr="00C046FB">
        <w:rPr>
          <w:rFonts w:ascii="Times New Roman" w:hAnsi="Times New Roman" w:cs="Times New Roman"/>
          <w:sz w:val="28"/>
          <w:szCs w:val="28"/>
        </w:rPr>
        <w:t>е</w:t>
      </w:r>
      <w:r w:rsidR="00212492" w:rsidRPr="00C046FB">
        <w:rPr>
          <w:rFonts w:ascii="Times New Roman" w:hAnsi="Times New Roman" w:cs="Times New Roman"/>
          <w:sz w:val="28"/>
          <w:szCs w:val="28"/>
        </w:rPr>
        <w:t xml:space="preserve"> в ходе конкретного управленческого процесса, позволяющи</w:t>
      </w:r>
      <w:r w:rsidR="008C3998">
        <w:rPr>
          <w:rFonts w:ascii="Times New Roman" w:hAnsi="Times New Roman" w:cs="Times New Roman"/>
          <w:sz w:val="28"/>
          <w:szCs w:val="28"/>
        </w:rPr>
        <w:t>е</w:t>
      </w:r>
      <w:r w:rsidR="00212492" w:rsidRPr="00C046FB">
        <w:rPr>
          <w:rFonts w:ascii="Times New Roman" w:hAnsi="Times New Roman" w:cs="Times New Roman"/>
          <w:sz w:val="28"/>
          <w:szCs w:val="28"/>
        </w:rPr>
        <w:t xml:space="preserve"> злоупотреблять должностными обязанностями в целях получения, как для должностных лиц, так и для аффилированных лиц</w:t>
      </w:r>
      <w:r w:rsidR="008C3998">
        <w:rPr>
          <w:rFonts w:ascii="Times New Roman" w:hAnsi="Times New Roman" w:cs="Times New Roman"/>
          <w:sz w:val="28"/>
          <w:szCs w:val="28"/>
        </w:rPr>
        <w:t xml:space="preserve">, </w:t>
      </w:r>
      <w:r w:rsidR="00212492" w:rsidRPr="00C046FB">
        <w:rPr>
          <w:rFonts w:ascii="Times New Roman" w:hAnsi="Times New Roman" w:cs="Times New Roman"/>
          <w:sz w:val="28"/>
          <w:szCs w:val="28"/>
        </w:rPr>
        <w:t xml:space="preserve"> выгоды материального характера (имущество, услуги или льготы), а также иной (нематериальной) выгоды вопреки законным интересам общества и государства.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В ходе проведения данной работы выявлены административные процедуры, которые являются предметом коррупционных отношений, а также определена степень участия (широта дискреционных полномочий) должностных лиц в реализации коррупционно-опасных функций, учитывая, что степень такого участия является «высокой» для извлечения «коррупционной прибыли».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К «высокой» степени участия должностных лиц в осуществлении коррупционно-опасных функций отнесены лица, в должностные обязанности которых входит: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право решающей подписи;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подготовка и визирование проектов постановлений (распоряжений) и иных решений;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участие в коллегиальных органах, принимающих решения;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составление акта проверки, выдача предписания об устранении нарушений и контроль за устранением выявленных нарушений</w:t>
      </w:r>
      <w:r w:rsidR="008C3998">
        <w:rPr>
          <w:sz w:val="28"/>
          <w:szCs w:val="28"/>
        </w:rPr>
        <w:t xml:space="preserve"> и</w:t>
      </w:r>
      <w:r w:rsidRPr="00C046FB">
        <w:rPr>
          <w:sz w:val="28"/>
          <w:szCs w:val="28"/>
        </w:rPr>
        <w:t xml:space="preserve"> т.п.;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непосредственное ведение реестров, баз данных, содержащих «служебную» и иную значимую информацию.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Критериями, характеризующими степень участия должностного лица в осуществлении коррупционно-опасных функций, послужили следующие действия: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предоставление не предусмотренных законом преимуществ (протекционизм, семейственность) для поступления на муниципальную службу, на работу в администрацию;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оказание неправомерного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lastRenderedPageBreak/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нарушение установленного порядка рассмотрения обращений граждан, организаций;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дарение подарков и оказание неслужебных услуг вышестоящим должностным лицам, за исключением символических знаков внимания, протокольных мероприятий и др.;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а также сведения о: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нарушении должностными лицами требован</w:t>
      </w:r>
      <w:r w:rsidR="00644306">
        <w:rPr>
          <w:sz w:val="28"/>
          <w:szCs w:val="28"/>
        </w:rPr>
        <w:t>ий законодательства Российской Ф</w:t>
      </w:r>
      <w:r w:rsidRPr="00C046FB">
        <w:rPr>
          <w:sz w:val="28"/>
          <w:szCs w:val="28"/>
        </w:rPr>
        <w:t>едерации, Краснодарского края, муниципальных правовых актов, регламентирующих вопросы деятельности администрации, планирования и проведения мероприятий, предусмотренных должностными обязанностями;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искажении, сокрытии или представлении заведомо ложных сведений в служебных учетных и отчетных документах, являющихся существенным элементом их служебной деятельности;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попытках несанкционированного доступа к информационным ресурсам;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действиях распорядительного характера, превышающих или не относящихся к их должностным полномочиям;</w:t>
      </w:r>
    </w:p>
    <w:p w:rsid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бездействии в случаях, требующих принятия решений в соответствии с их служебными обязанностями.</w:t>
      </w:r>
    </w:p>
    <w:p w:rsidR="00072049" w:rsidRPr="00C046FB" w:rsidRDefault="00072049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C3998" w:rsidRDefault="008C3998" w:rsidP="00AA2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Сферы муниципального управления </w:t>
      </w:r>
      <w:r w:rsidR="00AA2EC8" w:rsidRPr="00AA2E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A2EC8" w:rsidRPr="00AA2EC8" w:rsidRDefault="00AA2EC8" w:rsidP="00AA2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2EC8">
        <w:rPr>
          <w:rFonts w:ascii="Times New Roman" w:hAnsi="Times New Roman" w:cs="Times New Roman"/>
          <w:b/>
          <w:bCs/>
          <w:sz w:val="28"/>
          <w:szCs w:val="28"/>
        </w:rPr>
        <w:t>в наибольшей степени подверженны</w:t>
      </w:r>
      <w:r w:rsidR="008C399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A2EC8">
        <w:rPr>
          <w:rFonts w:ascii="Times New Roman" w:hAnsi="Times New Roman" w:cs="Times New Roman"/>
          <w:b/>
          <w:bCs/>
          <w:sz w:val="28"/>
          <w:szCs w:val="28"/>
        </w:rPr>
        <w:t xml:space="preserve"> риску коррупции</w:t>
      </w:r>
    </w:p>
    <w:p w:rsidR="00AA2EC8" w:rsidRPr="00CB67BD" w:rsidRDefault="00AA2EC8" w:rsidP="00AA2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C8" w:rsidRPr="00AA2EC8" w:rsidRDefault="00AA2EC8" w:rsidP="00AA2E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2EC8">
        <w:rPr>
          <w:rFonts w:ascii="Times New Roman" w:hAnsi="Times New Roman" w:cs="Times New Roman"/>
          <w:sz w:val="28"/>
          <w:szCs w:val="28"/>
        </w:rPr>
        <w:t>сфера земельно-имущественных отношений</w:t>
      </w:r>
      <w:r w:rsidR="008B23C4">
        <w:rPr>
          <w:rFonts w:ascii="Times New Roman" w:hAnsi="Times New Roman" w:cs="Times New Roman"/>
          <w:sz w:val="28"/>
          <w:szCs w:val="28"/>
        </w:rPr>
        <w:t>;</w:t>
      </w:r>
    </w:p>
    <w:p w:rsidR="00AA2EC8" w:rsidRPr="00AA2EC8" w:rsidRDefault="00AA2EC8" w:rsidP="00AA2E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2EC8">
        <w:rPr>
          <w:rFonts w:ascii="Times New Roman" w:eastAsia="Times New Roman" w:hAnsi="Times New Roman" w:cs="Times New Roman"/>
          <w:sz w:val="28"/>
          <w:szCs w:val="28"/>
          <w:lang w:eastAsia="ar-SA"/>
        </w:rPr>
        <w:t>сфера архитектуры и градостроительства</w:t>
      </w:r>
      <w:r w:rsidR="008B23C4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A2EC8" w:rsidRDefault="00AA2EC8" w:rsidP="00AA2E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2EC8">
        <w:rPr>
          <w:rFonts w:ascii="Times New Roman" w:hAnsi="Times New Roman" w:cs="Times New Roman"/>
          <w:sz w:val="28"/>
          <w:szCs w:val="28"/>
        </w:rPr>
        <w:t>сфера торговли и потребительского рынка</w:t>
      </w:r>
      <w:r w:rsidR="008B23C4">
        <w:rPr>
          <w:rFonts w:ascii="Times New Roman" w:hAnsi="Times New Roman" w:cs="Times New Roman"/>
          <w:sz w:val="28"/>
          <w:szCs w:val="28"/>
        </w:rPr>
        <w:t>;</w:t>
      </w:r>
    </w:p>
    <w:p w:rsidR="00212492" w:rsidRDefault="00212492" w:rsidP="00AA2E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муниципальн</w:t>
      </w:r>
      <w:r w:rsidR="005A58A1">
        <w:rPr>
          <w:rFonts w:ascii="Times New Roman" w:hAnsi="Times New Roman" w:cs="Times New Roman"/>
          <w:sz w:val="28"/>
          <w:szCs w:val="28"/>
        </w:rPr>
        <w:t>ых</w:t>
      </w:r>
      <w:r w:rsidR="006E4869">
        <w:rPr>
          <w:rFonts w:ascii="Times New Roman" w:hAnsi="Times New Roman" w:cs="Times New Roman"/>
          <w:sz w:val="28"/>
          <w:szCs w:val="28"/>
        </w:rPr>
        <w:t xml:space="preserve"> </w:t>
      </w:r>
      <w:r w:rsidR="005A58A1">
        <w:rPr>
          <w:rFonts w:ascii="Times New Roman" w:hAnsi="Times New Roman" w:cs="Times New Roman"/>
          <w:sz w:val="28"/>
          <w:szCs w:val="28"/>
        </w:rPr>
        <w:t>закупок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2492" w:rsidRDefault="00212492" w:rsidP="00212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экономики</w:t>
      </w:r>
      <w:r w:rsidR="006A325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</w:t>
      </w:r>
      <w:r w:rsidR="000C1FBA">
        <w:rPr>
          <w:rFonts w:ascii="Times New Roman" w:hAnsi="Times New Roman" w:cs="Times New Roman"/>
          <w:sz w:val="28"/>
          <w:szCs w:val="28"/>
        </w:rPr>
        <w:t>;</w:t>
      </w:r>
      <w:r w:rsidR="00756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049" w:rsidRDefault="000C1FBA" w:rsidP="00212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</w:t>
      </w:r>
      <w:r w:rsidRPr="000C1FBA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, капитального строительства.</w:t>
      </w:r>
    </w:p>
    <w:p w:rsidR="000C1FBA" w:rsidRPr="00AA2EC8" w:rsidRDefault="000C1FBA" w:rsidP="00212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049" w:rsidRDefault="00CB67BD" w:rsidP="00CB67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7BD">
        <w:rPr>
          <w:rFonts w:ascii="Times New Roman" w:hAnsi="Times New Roman" w:cs="Times New Roman"/>
          <w:b/>
          <w:sz w:val="28"/>
          <w:szCs w:val="28"/>
        </w:rPr>
        <w:t xml:space="preserve">Информация о функциях, входящих в должностные </w:t>
      </w:r>
    </w:p>
    <w:p w:rsidR="00AD6149" w:rsidRDefault="00CB67BD" w:rsidP="00CB67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7BD">
        <w:rPr>
          <w:rFonts w:ascii="Times New Roman" w:hAnsi="Times New Roman" w:cs="Times New Roman"/>
          <w:b/>
          <w:sz w:val="28"/>
          <w:szCs w:val="28"/>
        </w:rPr>
        <w:t xml:space="preserve">обязанности лиц, замещающих должности муниципальной службы </w:t>
      </w:r>
    </w:p>
    <w:p w:rsidR="00CB67BD" w:rsidRDefault="00CB67BD" w:rsidP="00CB67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7BD">
        <w:rPr>
          <w:rFonts w:ascii="Times New Roman" w:hAnsi="Times New Roman" w:cs="Times New Roman"/>
          <w:b/>
          <w:sz w:val="28"/>
          <w:szCs w:val="28"/>
        </w:rPr>
        <w:t>администрации, исполнение которых</w:t>
      </w:r>
      <w:r w:rsidR="00072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7BD">
        <w:rPr>
          <w:rFonts w:ascii="Times New Roman" w:hAnsi="Times New Roman" w:cs="Times New Roman"/>
          <w:b/>
          <w:sz w:val="28"/>
          <w:szCs w:val="28"/>
        </w:rPr>
        <w:t>связано с риском коррупции</w:t>
      </w:r>
    </w:p>
    <w:p w:rsidR="00CB67BD" w:rsidRDefault="00CB67BD" w:rsidP="00CB67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BD" w:rsidRPr="00C046FB" w:rsidRDefault="003D5F49" w:rsidP="00C046F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B67BD" w:rsidRPr="00C046FB">
        <w:rPr>
          <w:sz w:val="28"/>
          <w:szCs w:val="28"/>
        </w:rPr>
        <w:t xml:space="preserve">азмещение заказов на поставку товаров, выполнение работ и оказание услуг для </w:t>
      </w:r>
      <w:r w:rsidR="00212492" w:rsidRPr="00C046FB">
        <w:rPr>
          <w:sz w:val="28"/>
          <w:szCs w:val="28"/>
        </w:rPr>
        <w:t>муниципальных нужд</w:t>
      </w:r>
      <w:r w:rsidR="00CB67BD" w:rsidRPr="00C046FB">
        <w:rPr>
          <w:sz w:val="28"/>
          <w:szCs w:val="28"/>
        </w:rPr>
        <w:t>;</w:t>
      </w:r>
    </w:p>
    <w:p w:rsidR="00CB67BD" w:rsidRPr="00C046FB" w:rsidRDefault="00CB67BD" w:rsidP="00C046F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46FB">
        <w:rPr>
          <w:sz w:val="28"/>
          <w:szCs w:val="28"/>
        </w:rPr>
        <w:t xml:space="preserve">осуществление </w:t>
      </w:r>
      <w:r w:rsidR="00212492" w:rsidRPr="00C046FB">
        <w:rPr>
          <w:sz w:val="28"/>
          <w:szCs w:val="28"/>
        </w:rPr>
        <w:t>муниципального</w:t>
      </w:r>
      <w:r w:rsidRPr="00C046FB">
        <w:rPr>
          <w:sz w:val="28"/>
          <w:szCs w:val="28"/>
        </w:rPr>
        <w:t xml:space="preserve"> контроля;</w:t>
      </w:r>
    </w:p>
    <w:p w:rsidR="00CB67BD" w:rsidRPr="00C046FB" w:rsidRDefault="00CB67BD" w:rsidP="00C046F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подготовка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CB67BD" w:rsidRPr="00C046FB" w:rsidRDefault="00CB67BD" w:rsidP="00C046F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46FB">
        <w:rPr>
          <w:sz w:val="28"/>
          <w:szCs w:val="28"/>
        </w:rPr>
        <w:t xml:space="preserve">организация продажи приватизируемого </w:t>
      </w:r>
      <w:r w:rsidR="00212492" w:rsidRPr="00C046FB">
        <w:rPr>
          <w:sz w:val="28"/>
          <w:szCs w:val="28"/>
        </w:rPr>
        <w:t>муниципального</w:t>
      </w:r>
      <w:r w:rsidRPr="00C046FB">
        <w:rPr>
          <w:sz w:val="28"/>
          <w:szCs w:val="28"/>
        </w:rPr>
        <w:t xml:space="preserve"> имущества, иного имущества, принадлежащего </w:t>
      </w:r>
      <w:r w:rsidR="009A3204">
        <w:rPr>
          <w:sz w:val="28"/>
          <w:szCs w:val="28"/>
        </w:rPr>
        <w:t xml:space="preserve">Темрюкскому городскому поселению </w:t>
      </w:r>
      <w:r w:rsidR="009A3204">
        <w:rPr>
          <w:sz w:val="28"/>
          <w:szCs w:val="28"/>
        </w:rPr>
        <w:lastRenderedPageBreak/>
        <w:t>Темрюкского района</w:t>
      </w:r>
      <w:r w:rsidRPr="00C046FB">
        <w:rPr>
          <w:sz w:val="28"/>
          <w:szCs w:val="28"/>
        </w:rPr>
        <w:t xml:space="preserve">, а также права на заключение договоров аренды земельных участков, находящихся в </w:t>
      </w:r>
      <w:r w:rsidR="00212492" w:rsidRPr="00C046FB">
        <w:rPr>
          <w:sz w:val="28"/>
          <w:szCs w:val="28"/>
        </w:rPr>
        <w:t xml:space="preserve">муниципальной </w:t>
      </w:r>
      <w:r w:rsidRPr="00C046FB">
        <w:rPr>
          <w:sz w:val="28"/>
          <w:szCs w:val="28"/>
        </w:rPr>
        <w:t>собственности;</w:t>
      </w:r>
    </w:p>
    <w:p w:rsidR="00CB67BD" w:rsidRPr="00C046FB" w:rsidRDefault="00CB67BD" w:rsidP="00C046F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подготовка и принятие решений об отсрочке уплаты налогов и сборов;</w:t>
      </w:r>
    </w:p>
    <w:p w:rsidR="00CB67BD" w:rsidRPr="00C046FB" w:rsidRDefault="00CB67BD" w:rsidP="00C046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выдача разрешений на отдельные виды работ и иные аналогичные действия;</w:t>
      </w:r>
    </w:p>
    <w:p w:rsidR="00CB67BD" w:rsidRPr="00C046FB" w:rsidRDefault="00CB67BD" w:rsidP="00C046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выдача заключений;</w:t>
      </w:r>
    </w:p>
    <w:p w:rsidR="00CB67BD" w:rsidRPr="00C046FB" w:rsidRDefault="00CB67BD" w:rsidP="00C046F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46FB">
        <w:rPr>
          <w:sz w:val="28"/>
          <w:szCs w:val="28"/>
        </w:rPr>
        <w:t xml:space="preserve">представление в судебных органах прав и законных интересов </w:t>
      </w:r>
      <w:r w:rsidR="00212492" w:rsidRPr="00C046FB">
        <w:rPr>
          <w:sz w:val="28"/>
          <w:szCs w:val="28"/>
        </w:rPr>
        <w:t xml:space="preserve">органов местного самоуправления </w:t>
      </w:r>
      <w:r w:rsidR="009A3204">
        <w:rPr>
          <w:sz w:val="28"/>
          <w:szCs w:val="28"/>
        </w:rPr>
        <w:t>Темрюкского городского поселения Темрюкского</w:t>
      </w:r>
      <w:r w:rsidRPr="00C046FB">
        <w:rPr>
          <w:sz w:val="28"/>
          <w:szCs w:val="28"/>
        </w:rPr>
        <w:t>;</w:t>
      </w:r>
    </w:p>
    <w:p w:rsidR="00CB67BD" w:rsidRDefault="00CB67BD" w:rsidP="009902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регистрация имущества и ведение баз данных имущества.</w:t>
      </w:r>
    </w:p>
    <w:p w:rsidR="00072049" w:rsidRDefault="00072049" w:rsidP="009902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046FB" w:rsidRDefault="00C046FB" w:rsidP="006E48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046FB">
        <w:rPr>
          <w:rFonts w:ascii="Times New Roman" w:hAnsi="Times New Roman" w:cs="Times New Roman"/>
          <w:b/>
          <w:sz w:val="28"/>
          <w:szCs w:val="28"/>
        </w:rPr>
        <w:t>еречень должностей муниципальной службы администрации, замещение которых связано с коррупционными рисками</w:t>
      </w:r>
    </w:p>
    <w:p w:rsidR="00072049" w:rsidRPr="00C046FB" w:rsidRDefault="00072049" w:rsidP="00AD614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9096"/>
      </w:tblGrid>
      <w:tr w:rsidR="00FB3FEA" w:rsidRPr="00FB3FEA" w:rsidTr="00605652">
        <w:tc>
          <w:tcPr>
            <w:tcW w:w="9916" w:type="dxa"/>
            <w:gridSpan w:val="2"/>
            <w:shd w:val="clear" w:color="auto" w:fill="auto"/>
          </w:tcPr>
          <w:p w:rsidR="00FB3FEA" w:rsidRPr="00FB3FEA" w:rsidRDefault="00FB3FEA" w:rsidP="00FB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6E4869" w:rsidRDefault="00FB3FEA" w:rsidP="0045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главы </w:t>
            </w:r>
            <w:r w:rsidR="00455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Темрюкского городского поселения </w:t>
            </w:r>
          </w:p>
          <w:p w:rsidR="00FB3FEA" w:rsidRPr="00FB3FEA" w:rsidRDefault="0045516C" w:rsidP="0045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Темрюкского района</w:t>
            </w:r>
          </w:p>
        </w:tc>
      </w:tr>
      <w:tr w:rsidR="00FB3FEA" w:rsidRPr="00FB3FEA" w:rsidTr="00605652">
        <w:tc>
          <w:tcPr>
            <w:tcW w:w="9916" w:type="dxa"/>
            <w:gridSpan w:val="2"/>
            <w:shd w:val="clear" w:color="auto" w:fill="auto"/>
          </w:tcPr>
          <w:p w:rsidR="00FB3FEA" w:rsidRPr="00FB3FEA" w:rsidRDefault="00FB3FEA" w:rsidP="0045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</w:t>
            </w:r>
            <w:r w:rsidR="00455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финансам</w:t>
            </w:r>
            <w:r w:rsid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бюджету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FB3FEA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A15304" w:rsidP="00A15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</w:t>
            </w:r>
            <w:r w:rsidR="00FB3FEA"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специалист </w:t>
            </w:r>
          </w:p>
        </w:tc>
      </w:tr>
      <w:tr w:rsidR="00FB3FEA" w:rsidRPr="00FB3FEA" w:rsidTr="00605652">
        <w:tc>
          <w:tcPr>
            <w:tcW w:w="9916" w:type="dxa"/>
            <w:gridSpan w:val="2"/>
            <w:shd w:val="clear" w:color="auto" w:fill="auto"/>
          </w:tcPr>
          <w:p w:rsidR="00FB3FEA" w:rsidRPr="00FB3FEA" w:rsidRDefault="00A15304" w:rsidP="00A1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ридическ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FB3FEA" w:rsidP="00A15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r w:rsid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отдела</w:t>
            </w:r>
          </w:p>
        </w:tc>
      </w:tr>
      <w:tr w:rsidR="00EE2693" w:rsidRPr="00FB3FEA" w:rsidTr="002A3135">
        <w:tc>
          <w:tcPr>
            <w:tcW w:w="820" w:type="dxa"/>
            <w:shd w:val="clear" w:color="auto" w:fill="auto"/>
          </w:tcPr>
          <w:p w:rsidR="00EE2693" w:rsidRPr="00FB3FEA" w:rsidRDefault="00EE2693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EE2693" w:rsidRPr="00FB3FEA" w:rsidRDefault="00EE2693" w:rsidP="00A15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</w:t>
            </w:r>
          </w:p>
        </w:tc>
      </w:tr>
      <w:tr w:rsidR="00FB3FEA" w:rsidRPr="00FB3FEA" w:rsidTr="00605652">
        <w:tc>
          <w:tcPr>
            <w:tcW w:w="9916" w:type="dxa"/>
            <w:gridSpan w:val="2"/>
            <w:shd w:val="clear" w:color="auto" w:fill="auto"/>
          </w:tcPr>
          <w:p w:rsidR="00FB3FEA" w:rsidRPr="00FB3FEA" w:rsidRDefault="00A15304" w:rsidP="00A1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тдел кадров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FB3FEA" w:rsidP="00A15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r w:rsid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отдела</w:t>
            </w:r>
          </w:p>
        </w:tc>
      </w:tr>
      <w:tr w:rsidR="00A15304" w:rsidRPr="00FB3FEA" w:rsidTr="002A3135">
        <w:tc>
          <w:tcPr>
            <w:tcW w:w="820" w:type="dxa"/>
            <w:shd w:val="clear" w:color="auto" w:fill="auto"/>
          </w:tcPr>
          <w:p w:rsidR="00A15304" w:rsidRPr="00FB3FEA" w:rsidRDefault="00A15304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A15304" w:rsidRPr="00FB3FEA" w:rsidRDefault="00A15304" w:rsidP="00A15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</w:t>
            </w:r>
          </w:p>
        </w:tc>
      </w:tr>
      <w:tr w:rsidR="00FB3FEA" w:rsidRPr="00FB3FEA" w:rsidTr="00605652">
        <w:tc>
          <w:tcPr>
            <w:tcW w:w="9916" w:type="dxa"/>
            <w:gridSpan w:val="2"/>
            <w:shd w:val="clear" w:color="auto" w:fill="auto"/>
          </w:tcPr>
          <w:p w:rsidR="00FB3FEA" w:rsidRPr="00FB3FEA" w:rsidRDefault="00FB3FEA" w:rsidP="00FB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отдел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FB3FEA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6E4869" w:rsidP="006E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</w:t>
            </w: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15304" w:rsidRPr="00FB3FEA" w:rsidTr="002A3135">
        <w:tc>
          <w:tcPr>
            <w:tcW w:w="820" w:type="dxa"/>
            <w:shd w:val="clear" w:color="auto" w:fill="auto"/>
          </w:tcPr>
          <w:p w:rsidR="00A15304" w:rsidRPr="00FB3FEA" w:rsidRDefault="00A15304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A15304" w:rsidRPr="00FB3FEA" w:rsidRDefault="006E4869" w:rsidP="00A15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приемной</w:t>
            </w:r>
          </w:p>
        </w:tc>
      </w:tr>
      <w:tr w:rsidR="00FB3FEA" w:rsidRPr="00FB3FEA" w:rsidTr="00605652">
        <w:tc>
          <w:tcPr>
            <w:tcW w:w="9916" w:type="dxa"/>
            <w:gridSpan w:val="2"/>
            <w:shd w:val="clear" w:color="auto" w:fill="auto"/>
          </w:tcPr>
          <w:p w:rsidR="006E4869" w:rsidRDefault="00A15304" w:rsidP="00A1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по вопросам перспективного развития,  </w:t>
            </w:r>
          </w:p>
          <w:p w:rsidR="00FB3FEA" w:rsidRPr="00FB3FEA" w:rsidRDefault="00A15304" w:rsidP="00A1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архитектуры и градостроительства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FB3FEA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A15304" w:rsidRPr="00FB3FEA" w:rsidTr="002A3135">
        <w:tc>
          <w:tcPr>
            <w:tcW w:w="820" w:type="dxa"/>
            <w:shd w:val="clear" w:color="auto" w:fill="auto"/>
          </w:tcPr>
          <w:p w:rsidR="00A15304" w:rsidRPr="00FB3FEA" w:rsidRDefault="00A15304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A15304" w:rsidRPr="00FB3FEA" w:rsidRDefault="00A15304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</w:t>
            </w:r>
          </w:p>
        </w:tc>
      </w:tr>
      <w:tr w:rsidR="00A15304" w:rsidRPr="00FB3FEA" w:rsidTr="002A3135">
        <w:tc>
          <w:tcPr>
            <w:tcW w:w="820" w:type="dxa"/>
            <w:shd w:val="clear" w:color="auto" w:fill="auto"/>
          </w:tcPr>
          <w:p w:rsidR="00A15304" w:rsidRPr="00FB3FEA" w:rsidRDefault="00A15304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A15304" w:rsidRDefault="00A15304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</w:t>
            </w:r>
          </w:p>
        </w:tc>
      </w:tr>
      <w:tr w:rsidR="00FB3FEA" w:rsidRPr="00FB3FEA" w:rsidTr="00605652">
        <w:tc>
          <w:tcPr>
            <w:tcW w:w="9916" w:type="dxa"/>
            <w:gridSpan w:val="2"/>
            <w:shd w:val="clear" w:color="auto" w:fill="auto"/>
          </w:tcPr>
          <w:p w:rsidR="00FB3FEA" w:rsidRPr="00FB3FEA" w:rsidRDefault="00A15304" w:rsidP="00A1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тдел  по муниципальным закупкам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FB3FEA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отдела </w:t>
            </w:r>
          </w:p>
        </w:tc>
      </w:tr>
      <w:tr w:rsidR="00A15304" w:rsidRPr="00FB3FEA" w:rsidTr="002A3135">
        <w:tc>
          <w:tcPr>
            <w:tcW w:w="820" w:type="dxa"/>
            <w:shd w:val="clear" w:color="auto" w:fill="auto"/>
          </w:tcPr>
          <w:p w:rsidR="00A15304" w:rsidRPr="00FB3FEA" w:rsidRDefault="00A15304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A15304" w:rsidRPr="00FB3FEA" w:rsidRDefault="00A15304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</w:t>
            </w:r>
          </w:p>
        </w:tc>
      </w:tr>
      <w:tr w:rsidR="00FB3FEA" w:rsidRPr="00FB3FEA" w:rsidTr="00605652">
        <w:tc>
          <w:tcPr>
            <w:tcW w:w="9916" w:type="dxa"/>
            <w:gridSpan w:val="2"/>
            <w:shd w:val="clear" w:color="auto" w:fill="auto"/>
          </w:tcPr>
          <w:p w:rsidR="00FB3FEA" w:rsidRPr="00FB3FEA" w:rsidRDefault="00A15304" w:rsidP="006E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E4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тдел по вопросам жилищно-к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оммунального</w:t>
            </w:r>
            <w:r w:rsidR="006E4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хозяйства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FB3FEA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отдела 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A15304" w:rsidP="00A15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</w:t>
            </w:r>
            <w:r w:rsidR="00FB3FEA"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специалист </w:t>
            </w:r>
          </w:p>
        </w:tc>
      </w:tr>
      <w:tr w:rsidR="00FB3FEA" w:rsidRPr="00FB3FEA" w:rsidTr="00605652">
        <w:tc>
          <w:tcPr>
            <w:tcW w:w="9916" w:type="dxa"/>
            <w:gridSpan w:val="2"/>
            <w:shd w:val="clear" w:color="auto" w:fill="auto"/>
          </w:tcPr>
          <w:p w:rsidR="00FB3FEA" w:rsidRPr="00FB3FEA" w:rsidRDefault="00A15304" w:rsidP="00A1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тдел по вопросам земельных отношений и агропромышленного комплекса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FB3FEA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A15304" w:rsidRPr="00FB3FEA" w:rsidTr="002A3135">
        <w:tc>
          <w:tcPr>
            <w:tcW w:w="820" w:type="dxa"/>
            <w:shd w:val="clear" w:color="auto" w:fill="auto"/>
          </w:tcPr>
          <w:p w:rsidR="00A15304" w:rsidRPr="00FB3FEA" w:rsidRDefault="00A15304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A15304" w:rsidRPr="00FB3FEA" w:rsidRDefault="00A15304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</w:t>
            </w:r>
          </w:p>
        </w:tc>
      </w:tr>
      <w:tr w:rsidR="00FB3FEA" w:rsidRPr="00FB3FEA" w:rsidTr="00605652">
        <w:tc>
          <w:tcPr>
            <w:tcW w:w="9916" w:type="dxa"/>
            <w:gridSpan w:val="2"/>
            <w:shd w:val="clear" w:color="auto" w:fill="auto"/>
          </w:tcPr>
          <w:p w:rsidR="000C1FBA" w:rsidRDefault="000C1FBA" w:rsidP="00180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FEA" w:rsidRPr="00180B26" w:rsidRDefault="00180B26" w:rsidP="0018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по  капитальному строительству</w:t>
            </w:r>
          </w:p>
        </w:tc>
      </w:tr>
      <w:tr w:rsidR="002A3135" w:rsidRPr="00FB3FEA" w:rsidTr="00180B26">
        <w:tc>
          <w:tcPr>
            <w:tcW w:w="820" w:type="dxa"/>
            <w:shd w:val="clear" w:color="auto" w:fill="auto"/>
          </w:tcPr>
          <w:p w:rsidR="002A3135" w:rsidRPr="00FB3FEA" w:rsidRDefault="002A3135" w:rsidP="00EA59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2A3135" w:rsidRPr="00FB3FEA" w:rsidRDefault="002A3135" w:rsidP="00EA5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отдела </w:t>
            </w:r>
          </w:p>
        </w:tc>
      </w:tr>
      <w:tr w:rsidR="002A3135" w:rsidRPr="00FB3FEA" w:rsidTr="00180B26">
        <w:tc>
          <w:tcPr>
            <w:tcW w:w="820" w:type="dxa"/>
            <w:shd w:val="clear" w:color="auto" w:fill="auto"/>
          </w:tcPr>
          <w:p w:rsidR="002A3135" w:rsidRPr="00FB3FEA" w:rsidRDefault="002A3135" w:rsidP="00EA59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2A3135" w:rsidRPr="00FB3FEA" w:rsidRDefault="002A3135" w:rsidP="002A3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специалист</w:t>
            </w:r>
          </w:p>
        </w:tc>
      </w:tr>
      <w:tr w:rsidR="002A3135" w:rsidRPr="00FB3FEA" w:rsidTr="00180B26">
        <w:tc>
          <w:tcPr>
            <w:tcW w:w="820" w:type="dxa"/>
            <w:shd w:val="clear" w:color="auto" w:fill="auto"/>
          </w:tcPr>
          <w:p w:rsidR="002A3135" w:rsidRPr="00FB3FEA" w:rsidRDefault="002A3135" w:rsidP="002A3135">
            <w:pPr>
              <w:spacing w:after="0" w:line="240" w:lineRule="auto"/>
              <w:ind w:left="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2A3135" w:rsidRDefault="002A3135" w:rsidP="002A3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3135" w:rsidRPr="00FB3FEA" w:rsidTr="00180B26">
        <w:tc>
          <w:tcPr>
            <w:tcW w:w="820" w:type="dxa"/>
            <w:shd w:val="clear" w:color="auto" w:fill="auto"/>
          </w:tcPr>
          <w:p w:rsidR="002A3135" w:rsidRPr="00FB3FEA" w:rsidRDefault="002A3135" w:rsidP="00EA59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2A3135" w:rsidRDefault="002A3135" w:rsidP="002A3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лавный специалист (по вопросам имущественных отношений)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2A3135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едущий специалист   (по организационным вопросам и взаимодействию со СМИ)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0C1FBA" w:rsidP="00CF2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</w:t>
            </w:r>
            <w:r w:rsidR="002A3135"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специалист (по взаимодействию с правоохрани</w:t>
            </w:r>
            <w:r w:rsidR="00CF2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тельными органами, казачеством, </w:t>
            </w:r>
            <w:r w:rsidR="002A3135"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общественными объединениями, ГО и ЧС)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2A3135" w:rsidP="00A15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(по вопросам потребительского рынка)</w:t>
            </w:r>
          </w:p>
        </w:tc>
      </w:tr>
    </w:tbl>
    <w:p w:rsidR="0085285C" w:rsidRDefault="0085285C" w:rsidP="0085285C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871E0">
        <w:rPr>
          <w:sz w:val="28"/>
          <w:szCs w:val="28"/>
        </w:rPr>
        <w:t>редложения о ликвидации (нейтрализации) коррупционных рисков</w:t>
      </w:r>
    </w:p>
    <w:p w:rsidR="00CB67BD" w:rsidRPr="000E0A5E" w:rsidRDefault="00CB67BD" w:rsidP="000E0A5E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0E0A5E">
        <w:rPr>
          <w:b w:val="0"/>
          <w:sz w:val="28"/>
          <w:szCs w:val="28"/>
        </w:rPr>
        <w:t>Минимизация коррупционных рисков либо их устранение достигается различными методами: от реинжиниринга соответствующей коррупционно-опасной функции до введения препятствий (ограничений), затрудняющих реализацию коррупционных схем.</w:t>
      </w:r>
    </w:p>
    <w:p w:rsidR="00CB67BD" w:rsidRPr="000E0A5E" w:rsidRDefault="00CB67BD" w:rsidP="000E0A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0A5E">
        <w:rPr>
          <w:sz w:val="28"/>
          <w:szCs w:val="28"/>
        </w:rPr>
        <w:t>В этой связи, к данным мероприятиям отнес</w:t>
      </w:r>
      <w:r w:rsidR="000E0A5E" w:rsidRPr="000E0A5E">
        <w:rPr>
          <w:sz w:val="28"/>
          <w:szCs w:val="28"/>
        </w:rPr>
        <w:t>ены</w:t>
      </w:r>
      <w:r w:rsidRPr="000E0A5E">
        <w:rPr>
          <w:sz w:val="28"/>
          <w:szCs w:val="28"/>
        </w:rPr>
        <w:t>:</w:t>
      </w:r>
    </w:p>
    <w:p w:rsidR="00CB67BD" w:rsidRPr="000E0A5E" w:rsidRDefault="00CB67BD" w:rsidP="000E0A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0A5E">
        <w:rPr>
          <w:sz w:val="28"/>
          <w:szCs w:val="28"/>
        </w:rPr>
        <w:t xml:space="preserve">перераспределение функций между </w:t>
      </w:r>
      <w:r w:rsidR="000E0A5E" w:rsidRPr="000E0A5E">
        <w:rPr>
          <w:sz w:val="28"/>
          <w:szCs w:val="28"/>
        </w:rPr>
        <w:t>отраслевыми (функциональными) и тер</w:t>
      </w:r>
      <w:r w:rsidR="0054659C">
        <w:rPr>
          <w:sz w:val="28"/>
          <w:szCs w:val="28"/>
        </w:rPr>
        <w:t>риториальными органами админист</w:t>
      </w:r>
      <w:r w:rsidR="000E0A5E" w:rsidRPr="000E0A5E">
        <w:rPr>
          <w:sz w:val="28"/>
          <w:szCs w:val="28"/>
        </w:rPr>
        <w:t>р</w:t>
      </w:r>
      <w:r w:rsidR="0054659C">
        <w:rPr>
          <w:sz w:val="28"/>
          <w:szCs w:val="28"/>
        </w:rPr>
        <w:t>а</w:t>
      </w:r>
      <w:r w:rsidR="000E0A5E" w:rsidRPr="000E0A5E">
        <w:rPr>
          <w:sz w:val="28"/>
          <w:szCs w:val="28"/>
        </w:rPr>
        <w:t xml:space="preserve">ции </w:t>
      </w:r>
      <w:r w:rsidRPr="000E0A5E">
        <w:rPr>
          <w:sz w:val="28"/>
          <w:szCs w:val="28"/>
        </w:rPr>
        <w:t>внутри органа</w:t>
      </w:r>
      <w:r w:rsidR="000E0A5E" w:rsidRPr="000E0A5E">
        <w:rPr>
          <w:sz w:val="28"/>
          <w:szCs w:val="28"/>
        </w:rPr>
        <w:t xml:space="preserve"> местного самоуправления</w:t>
      </w:r>
      <w:r w:rsidRPr="000E0A5E">
        <w:rPr>
          <w:sz w:val="28"/>
          <w:szCs w:val="28"/>
        </w:rPr>
        <w:t>;</w:t>
      </w:r>
    </w:p>
    <w:p w:rsidR="00CB67BD" w:rsidRPr="000E0A5E" w:rsidRDefault="00CB67BD" w:rsidP="000E0A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0A5E">
        <w:rPr>
          <w:sz w:val="28"/>
          <w:szCs w:val="28"/>
        </w:rPr>
        <w:t>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CB67BD" w:rsidRPr="000E0A5E" w:rsidRDefault="00CB67BD" w:rsidP="000E0A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0A5E">
        <w:rPr>
          <w:sz w:val="28"/>
          <w:szCs w:val="28"/>
        </w:rPr>
        <w:t>исключение необходимости личного взаимодействия (общения) должностных лиц с гражданами и организациями;</w:t>
      </w:r>
    </w:p>
    <w:p w:rsidR="000E0A5E" w:rsidRPr="000E0A5E" w:rsidRDefault="000E0A5E" w:rsidP="000E0A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0A5E">
        <w:rPr>
          <w:sz w:val="28"/>
          <w:szCs w:val="28"/>
        </w:rPr>
        <w:t>подробная регламентация действий должностных лиц администрации при оказании муниципальных услуг;</w:t>
      </w:r>
    </w:p>
    <w:p w:rsidR="00CB67BD" w:rsidRPr="000E0A5E" w:rsidRDefault="00CB67BD" w:rsidP="000E0A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0A5E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групп.</w:t>
      </w:r>
    </w:p>
    <w:p w:rsidR="00CB67BD" w:rsidRPr="000E0A5E" w:rsidRDefault="00CB67BD" w:rsidP="000E0A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0A5E">
        <w:rPr>
          <w:sz w:val="28"/>
          <w:szCs w:val="28"/>
        </w:rPr>
        <w:t xml:space="preserve">В целях недопущения совершения должностными лицами </w:t>
      </w:r>
      <w:r w:rsidR="000E0A5E" w:rsidRPr="000E0A5E">
        <w:rPr>
          <w:sz w:val="28"/>
          <w:szCs w:val="28"/>
        </w:rPr>
        <w:t>администрации</w:t>
      </w:r>
      <w:r w:rsidRPr="000E0A5E">
        <w:rPr>
          <w:sz w:val="28"/>
          <w:szCs w:val="28"/>
        </w:rPr>
        <w:t xml:space="preserve"> коррупционных правонарушений или проявлений коррупционной направл</w:t>
      </w:r>
      <w:r w:rsidR="000E0A5E" w:rsidRPr="000E0A5E">
        <w:rPr>
          <w:sz w:val="28"/>
          <w:szCs w:val="28"/>
        </w:rPr>
        <w:t xml:space="preserve">енности реализацию мероприятий </w:t>
      </w:r>
      <w:r w:rsidRPr="000E0A5E">
        <w:rPr>
          <w:sz w:val="28"/>
          <w:szCs w:val="28"/>
        </w:rPr>
        <w:t>необходимо осуществлять на постоянной основе посредством:</w:t>
      </w:r>
    </w:p>
    <w:p w:rsidR="000E0A5E" w:rsidRDefault="00CB67BD" w:rsidP="000E0A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0A5E">
        <w:rPr>
          <w:sz w:val="28"/>
          <w:szCs w:val="28"/>
        </w:rPr>
        <w:t>организации внутреннего контроля за исполнением должностными лицами своих обязанностей, основанного на механизме проверочных мероприятий. При этом проверочные мероприятия должны проводиться как в рамках проверки достоверности и полноты сведений о доходах, об имуществе и обязательствах имущественного характера, так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</w:p>
    <w:p w:rsidR="000E0A5E" w:rsidRDefault="00CB67BD" w:rsidP="000E0A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0A5E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CB67BD" w:rsidRPr="000E0A5E" w:rsidRDefault="00CB67BD" w:rsidP="000E0A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0A5E">
        <w:rPr>
          <w:sz w:val="28"/>
          <w:szCs w:val="28"/>
        </w:rPr>
        <w:lastRenderedPageBreak/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0E0A5E" w:rsidRDefault="000E0A5E" w:rsidP="000E0A5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2E62" w:rsidRPr="000E0A5E" w:rsidRDefault="00CF2E62" w:rsidP="000E0A5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659C" w:rsidRPr="00CF2E62" w:rsidRDefault="0054659C" w:rsidP="000E0A5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отдела </w:t>
      </w:r>
      <w:r w:rsidR="00B0655F">
        <w:rPr>
          <w:rFonts w:ascii="Times New Roman" w:hAnsi="Times New Roman" w:cs="Times New Roman"/>
          <w:color w:val="000000"/>
          <w:sz w:val="28"/>
          <w:szCs w:val="28"/>
        </w:rPr>
        <w:t xml:space="preserve">кадров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0655F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CF2E62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B0655F">
        <w:rPr>
          <w:rFonts w:ascii="Times New Roman" w:hAnsi="Times New Roman" w:cs="Times New Roman"/>
          <w:color w:val="000000"/>
          <w:sz w:val="28"/>
          <w:szCs w:val="28"/>
        </w:rPr>
        <w:t xml:space="preserve">         С.В. Рафикова</w:t>
      </w:r>
    </w:p>
    <w:p w:rsidR="0054659C" w:rsidRDefault="0054659C" w:rsidP="0007204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4659C" w:rsidSect="00CF2E62">
      <w:headerReference w:type="default" r:id="rId8"/>
      <w:pgSz w:w="11906" w:h="16838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A80" w:rsidRDefault="00732A80" w:rsidP="000E0A5E">
      <w:pPr>
        <w:spacing w:after="0" w:line="240" w:lineRule="auto"/>
      </w:pPr>
      <w:r>
        <w:separator/>
      </w:r>
    </w:p>
  </w:endnote>
  <w:endnote w:type="continuationSeparator" w:id="0">
    <w:p w:rsidR="00732A80" w:rsidRDefault="00732A80" w:rsidP="000E0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A80" w:rsidRDefault="00732A80" w:rsidP="000E0A5E">
      <w:pPr>
        <w:spacing w:after="0" w:line="240" w:lineRule="auto"/>
      </w:pPr>
      <w:r>
        <w:separator/>
      </w:r>
    </w:p>
  </w:footnote>
  <w:footnote w:type="continuationSeparator" w:id="0">
    <w:p w:rsidR="00732A80" w:rsidRDefault="00732A80" w:rsidP="000E0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0052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E0A5E" w:rsidRPr="000E0A5E" w:rsidRDefault="00C85C09" w:rsidP="000E0A5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E0A5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E0A5E" w:rsidRPr="000E0A5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E0A5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29D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E0A5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F58"/>
    <w:multiLevelType w:val="hybridMultilevel"/>
    <w:tmpl w:val="98F6A582"/>
    <w:lvl w:ilvl="0" w:tplc="BD8AF074">
      <w:start w:val="1"/>
      <w:numFmt w:val="decimal"/>
      <w:lvlText w:val="%1."/>
      <w:lvlJc w:val="center"/>
      <w:pPr>
        <w:tabs>
          <w:tab w:val="num" w:pos="1192"/>
        </w:tabs>
        <w:ind w:left="908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78"/>
    <w:rsid w:val="000552A7"/>
    <w:rsid w:val="00072049"/>
    <w:rsid w:val="00093A63"/>
    <w:rsid w:val="00096F1F"/>
    <w:rsid w:val="000C1FBA"/>
    <w:rsid w:val="000C5231"/>
    <w:rsid w:val="000E0A5E"/>
    <w:rsid w:val="000F1B76"/>
    <w:rsid w:val="00180B26"/>
    <w:rsid w:val="001B01B6"/>
    <w:rsid w:val="00212492"/>
    <w:rsid w:val="0023782F"/>
    <w:rsid w:val="00285685"/>
    <w:rsid w:val="002A3135"/>
    <w:rsid w:val="0034214D"/>
    <w:rsid w:val="00360C9B"/>
    <w:rsid w:val="00367BFB"/>
    <w:rsid w:val="00391477"/>
    <w:rsid w:val="003A28A5"/>
    <w:rsid w:val="003C4979"/>
    <w:rsid w:val="003D5F49"/>
    <w:rsid w:val="0045516C"/>
    <w:rsid w:val="004804DC"/>
    <w:rsid w:val="00520F3D"/>
    <w:rsid w:val="0054659C"/>
    <w:rsid w:val="005643EB"/>
    <w:rsid w:val="005A3205"/>
    <w:rsid w:val="005A58A1"/>
    <w:rsid w:val="005D540A"/>
    <w:rsid w:val="00644306"/>
    <w:rsid w:val="00681318"/>
    <w:rsid w:val="00681BAF"/>
    <w:rsid w:val="006A3259"/>
    <w:rsid w:val="006B29DE"/>
    <w:rsid w:val="006E4869"/>
    <w:rsid w:val="007274FC"/>
    <w:rsid w:val="00732A80"/>
    <w:rsid w:val="00756969"/>
    <w:rsid w:val="0083438C"/>
    <w:rsid w:val="00846B18"/>
    <w:rsid w:val="0085285C"/>
    <w:rsid w:val="008B23C4"/>
    <w:rsid w:val="008C3998"/>
    <w:rsid w:val="008C5F13"/>
    <w:rsid w:val="008D3E7C"/>
    <w:rsid w:val="00904E7A"/>
    <w:rsid w:val="009871E0"/>
    <w:rsid w:val="0099022E"/>
    <w:rsid w:val="009A3204"/>
    <w:rsid w:val="00A15304"/>
    <w:rsid w:val="00A527CC"/>
    <w:rsid w:val="00A531DE"/>
    <w:rsid w:val="00A63157"/>
    <w:rsid w:val="00A86C8D"/>
    <w:rsid w:val="00A96933"/>
    <w:rsid w:val="00AA2EC8"/>
    <w:rsid w:val="00AD6149"/>
    <w:rsid w:val="00B0655F"/>
    <w:rsid w:val="00B34712"/>
    <w:rsid w:val="00BB5DAA"/>
    <w:rsid w:val="00BC24FB"/>
    <w:rsid w:val="00BD37A6"/>
    <w:rsid w:val="00C046FB"/>
    <w:rsid w:val="00C40B78"/>
    <w:rsid w:val="00C5030C"/>
    <w:rsid w:val="00C66894"/>
    <w:rsid w:val="00C85C09"/>
    <w:rsid w:val="00C951F2"/>
    <w:rsid w:val="00CB553F"/>
    <w:rsid w:val="00CB67BD"/>
    <w:rsid w:val="00CF2E62"/>
    <w:rsid w:val="00D32614"/>
    <w:rsid w:val="00D42A6D"/>
    <w:rsid w:val="00D50C70"/>
    <w:rsid w:val="00D807A7"/>
    <w:rsid w:val="00DA7D62"/>
    <w:rsid w:val="00DE4DD4"/>
    <w:rsid w:val="00EB5FC8"/>
    <w:rsid w:val="00EE2693"/>
    <w:rsid w:val="00F03D2B"/>
    <w:rsid w:val="00F15F18"/>
    <w:rsid w:val="00F23E3A"/>
    <w:rsid w:val="00F51698"/>
    <w:rsid w:val="00FB3FEA"/>
    <w:rsid w:val="00FD3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78"/>
  </w:style>
  <w:style w:type="paragraph" w:styleId="3">
    <w:name w:val="heading 3"/>
    <w:basedOn w:val="a"/>
    <w:link w:val="30"/>
    <w:uiPriority w:val="9"/>
    <w:qFormat/>
    <w:rsid w:val="00CB67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C40B78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val="de-DE" w:eastAsia="ja-JP" w:bidi="fa-IR"/>
    </w:rPr>
  </w:style>
  <w:style w:type="character" w:styleId="a4">
    <w:name w:val="Hyperlink"/>
    <w:basedOn w:val="a0"/>
    <w:uiPriority w:val="99"/>
    <w:unhideWhenUsed/>
    <w:rsid w:val="005A320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8131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CB67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0E0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0A5E"/>
  </w:style>
  <w:style w:type="paragraph" w:styleId="a8">
    <w:name w:val="footer"/>
    <w:basedOn w:val="a"/>
    <w:link w:val="a9"/>
    <w:uiPriority w:val="99"/>
    <w:unhideWhenUsed/>
    <w:rsid w:val="000E0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0A5E"/>
  </w:style>
  <w:style w:type="paragraph" w:styleId="aa">
    <w:name w:val="Balloon Text"/>
    <w:basedOn w:val="a"/>
    <w:link w:val="ab"/>
    <w:uiPriority w:val="99"/>
    <w:semiHidden/>
    <w:unhideWhenUsed/>
    <w:rsid w:val="006A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3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78"/>
  </w:style>
  <w:style w:type="paragraph" w:styleId="3">
    <w:name w:val="heading 3"/>
    <w:basedOn w:val="a"/>
    <w:link w:val="30"/>
    <w:uiPriority w:val="9"/>
    <w:qFormat/>
    <w:rsid w:val="00CB67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C40B78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val="de-DE" w:eastAsia="ja-JP" w:bidi="fa-IR"/>
    </w:rPr>
  </w:style>
  <w:style w:type="character" w:styleId="a4">
    <w:name w:val="Hyperlink"/>
    <w:basedOn w:val="a0"/>
    <w:uiPriority w:val="99"/>
    <w:unhideWhenUsed/>
    <w:rsid w:val="005A320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8131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CB67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0E0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0A5E"/>
  </w:style>
  <w:style w:type="paragraph" w:styleId="a8">
    <w:name w:val="footer"/>
    <w:basedOn w:val="a"/>
    <w:link w:val="a9"/>
    <w:uiPriority w:val="99"/>
    <w:unhideWhenUsed/>
    <w:rsid w:val="000E0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0A5E"/>
  </w:style>
  <w:style w:type="paragraph" w:styleId="aa">
    <w:name w:val="Balloon Text"/>
    <w:basedOn w:val="a"/>
    <w:link w:val="ab"/>
    <w:uiPriority w:val="99"/>
    <w:semiHidden/>
    <w:unhideWhenUsed/>
    <w:rsid w:val="006A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3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NACHKADR</cp:lastModifiedBy>
  <cp:revision>2</cp:revision>
  <cp:lastPrinted>2024-01-25T05:47:00Z</cp:lastPrinted>
  <dcterms:created xsi:type="dcterms:W3CDTF">2024-01-25T05:51:00Z</dcterms:created>
  <dcterms:modified xsi:type="dcterms:W3CDTF">2024-01-25T05:51:00Z</dcterms:modified>
</cp:coreProperties>
</file>